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449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color w:val="000000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bCs/>
          <w:color w:val="000000"/>
          <w:sz w:val="24"/>
          <w:szCs w:val="24"/>
          <w:lang w:val="kk-KZ"/>
        </w:rPr>
        <w:t>Жол – құрылыс жұмыстарының құрамы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BB691C">
        <w:rPr>
          <w:rFonts w:ascii="Times New Roman" w:hAnsi="Times New Roman" w:cs="Times New Roman"/>
          <w:sz w:val="24"/>
          <w:szCs w:val="24"/>
          <w:lang w:val="kk-KZ"/>
        </w:rPr>
        <w:t>опырақ үйіндісінің су-жылу тәртібін реттеу үшін инженерлік құрылымдар салу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BB691C">
        <w:rPr>
          <w:rFonts w:ascii="Times New Roman" w:hAnsi="Times New Roman" w:cs="Times New Roman"/>
          <w:sz w:val="24"/>
          <w:szCs w:val="24"/>
          <w:lang w:val="kk-KZ"/>
        </w:rPr>
        <w:t>опырақ үйіндісі мен жол жамылғысының су-жылу тәртібін реттеу тәсілдері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BB691C">
        <w:rPr>
          <w:rFonts w:ascii="Times New Roman" w:hAnsi="Times New Roman" w:cs="Times New Roman"/>
          <w:sz w:val="24"/>
          <w:szCs w:val="24"/>
          <w:lang w:val="kk-KZ"/>
        </w:rPr>
        <w:t>опырақ үйіндісі мен жол жамылғысының су-жылу тәртібін реттеу құрылымдары түрлері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А</w:t>
      </w: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яздан қорғау-құрғату қабатының құрылғысы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Т</w:t>
      </w: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опырақ үйіндісінің су-жылу тәртібін гидро-, жылу оқшаулағыш, сүзгіш немесе капилляр-үзетін қабаттардың көмегімен реттеу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Б</w:t>
      </w: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айланыстырғыштардың көмегімен жұмыс қабатының топырағын нығайту немесе жақсарту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Д</w:t>
      </w:r>
      <w:r w:rsidRPr="00BB691C">
        <w:rPr>
          <w:rFonts w:ascii="Times New Roman" w:eastAsia="NewtonC" w:hAnsi="Times New Roman" w:cs="Times New Roman"/>
          <w:sz w:val="24"/>
          <w:szCs w:val="24"/>
          <w:lang w:val="kk-KZ"/>
        </w:rPr>
        <w:t>ренаж құрылғысымен жер асты суларының деңгейін төмендету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BB691C">
        <w:rPr>
          <w:rFonts w:ascii="Times New Roman" w:hAnsi="Times New Roman" w:cs="Times New Roman"/>
          <w:sz w:val="24"/>
          <w:szCs w:val="24"/>
          <w:lang w:val="kk-KZ"/>
        </w:rPr>
        <w:t>ыста жер жұмыстарын жүргізу ерекшеліктері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BB691C">
        <w:rPr>
          <w:rFonts w:ascii="Times New Roman" w:hAnsi="Times New Roman" w:cs="Times New Roman"/>
          <w:sz w:val="24"/>
          <w:szCs w:val="24"/>
          <w:lang w:val="kk-KZ"/>
        </w:rPr>
        <w:t>өменгі ауа температураларында қазыңды өңдеу және үйінді тұрғызу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Беткейлердегі топы</w:t>
      </w:r>
      <w:bookmarkStart w:id="0" w:name="_GoBack"/>
      <w:bookmarkEnd w:id="0"/>
      <w:r w:rsidRPr="00BB691C">
        <w:rPr>
          <w:rFonts w:ascii="Times New Roman" w:hAnsi="Times New Roman" w:cs="Times New Roman"/>
          <w:sz w:val="24"/>
          <w:szCs w:val="24"/>
          <w:lang w:val="kk-KZ"/>
        </w:rPr>
        <w:t>рақ үйіндісінің құрылымдық ерекшеліктері және олардың жұмыс жүргізу әдістеріне әсері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Қиғаш телімдерде үйінді конструкциялары және салу технологиясы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Таулы аудандарда жер үйіндісін тұрғызу ерекшеліктері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Бұрғылау және жару жұмыстары. Қауіпсіздік техникасы</w:t>
      </w:r>
    </w:p>
    <w:p w:rsidR="00BB691C" w:rsidRPr="00BB691C" w:rsidRDefault="00BB691C" w:rsidP="00BB69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BB691C">
        <w:rPr>
          <w:rFonts w:ascii="Times New Roman" w:hAnsi="Times New Roman" w:cs="Times New Roman"/>
          <w:sz w:val="24"/>
          <w:szCs w:val="24"/>
          <w:lang w:val="kk-KZ"/>
        </w:rPr>
        <w:t>Тасты топырақтарда жер жұмыстарын жүргізу технологиясы</w:t>
      </w:r>
    </w:p>
    <w:p w:rsidR="00BB691C" w:rsidRPr="00BB691C" w:rsidRDefault="00BB691C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BB691C" w:rsidRPr="00BB6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53F2C"/>
    <w:multiLevelType w:val="hybridMultilevel"/>
    <w:tmpl w:val="7C4CC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213"/>
    <w:rsid w:val="002343AA"/>
    <w:rsid w:val="00467213"/>
    <w:rsid w:val="00715449"/>
    <w:rsid w:val="00BB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4361D"/>
  <w15:chartTrackingRefBased/>
  <w15:docId w15:val="{9B97ACA5-DBA6-442C-855E-DEB0B032F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2020-09-23T09:29:00Z</dcterms:created>
  <dcterms:modified xsi:type="dcterms:W3CDTF">2020-09-23T09:39:00Z</dcterms:modified>
</cp:coreProperties>
</file>